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1B" w:rsidRPr="00FF2BBD" w:rsidRDefault="005E4B1B" w:rsidP="005E4B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  <w:bookmarkStart w:id="0" w:name="_GoBack"/>
      <w:bookmarkEnd w:id="0"/>
      <w:r w:rsidRPr="00FF2BBD">
        <w:rPr>
          <w:rFonts w:ascii="Times New Roman" w:hAnsi="Times New Roman" w:cs="Times New Roman"/>
          <w:bCs w:val="0"/>
          <w:sz w:val="28"/>
          <w:szCs w:val="28"/>
          <w:lang w:eastAsia="ru-RU"/>
        </w:rPr>
        <w:t>Фундаментом успешного развития и преобразования управления качеством являются интеллект, образование и наука. Вопрос подготовки кадров и повышение их квалификации в настоящее время не просто актуален, а приобретает ключевое значение. Наличие в Белгороде кафедры «Стандартизации и управления качеством» ведущей фундаментальную подготовку специалистов, способных конструктивно и творчески решать научные и инженерные задачи в области качества без преувеличения можно отнести к одному из конкретных преимуществ нашего региона.</w:t>
      </w:r>
    </w:p>
    <w:p w:rsidR="005E4B1B" w:rsidRPr="00FF2BBD" w:rsidRDefault="005E4B1B" w:rsidP="005E4B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  <w:r w:rsidRPr="00FF2BBD">
        <w:rPr>
          <w:rFonts w:ascii="Times New Roman" w:hAnsi="Times New Roman" w:cs="Times New Roman"/>
          <w:bCs w:val="0"/>
          <w:sz w:val="28"/>
          <w:szCs w:val="28"/>
          <w:lang w:eastAsia="ru-RU"/>
        </w:rPr>
        <w:t>Коллектив кафедры всегда отличали и отличают целенаправленный прикладной характер исследований, высокий уровень квалификации, постоянное совершенствование методического обеспечения учебного процесса.</w:t>
      </w:r>
    </w:p>
    <w:p w:rsidR="005E4B1B" w:rsidRDefault="005E4B1B" w:rsidP="005E4B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  <w:r w:rsidRPr="00FF2BBD"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Нет сомнения, что главные успехи кафедры </w:t>
      </w:r>
      <w:r>
        <w:rPr>
          <w:rFonts w:ascii="Times New Roman" w:hAnsi="Times New Roman" w:cs="Times New Roman"/>
          <w:bCs w:val="0"/>
          <w:sz w:val="28"/>
          <w:szCs w:val="28"/>
          <w:lang w:eastAsia="ru-RU"/>
        </w:rPr>
        <w:t>еще впереди.</w:t>
      </w:r>
    </w:p>
    <w:p w:rsidR="005E4B1B" w:rsidRPr="00FF2BBD" w:rsidRDefault="005E4B1B" w:rsidP="005E4B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</w:p>
    <w:p w:rsidR="005E4B1B" w:rsidRPr="00EF51B9" w:rsidRDefault="005E4B1B" w:rsidP="005E4B1B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F51B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Атанова Т.А.</w:t>
      </w:r>
    </w:p>
    <w:p w:rsidR="005E4B1B" w:rsidRDefault="005E4B1B" w:rsidP="005E4B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5E4B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1638" w:rsidRPr="005E4B1B" w:rsidRDefault="00331638" w:rsidP="005E4B1B"/>
    <w:sectPr w:rsidR="00331638" w:rsidRPr="005E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1B"/>
    <w:rsid w:val="00331638"/>
    <w:rsid w:val="005E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B1B"/>
    <w:pPr>
      <w:spacing w:after="0" w:line="240" w:lineRule="auto"/>
      <w:jc w:val="center"/>
    </w:pPr>
    <w:rPr>
      <w:rFonts w:asciiTheme="majorHAnsi" w:eastAsia="Times New Roman" w:hAnsiTheme="majorHAnsi" w:cstheme="majorBidi"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B1B"/>
    <w:pPr>
      <w:spacing w:after="0" w:line="240" w:lineRule="auto"/>
      <w:jc w:val="center"/>
    </w:pPr>
    <w:rPr>
      <w:rFonts w:asciiTheme="majorHAnsi" w:eastAsia="Times New Roman" w:hAnsiTheme="majorHAnsi" w:cstheme="majorBidi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2020-01-30T08:10:00Z</dcterms:created>
  <dcterms:modified xsi:type="dcterms:W3CDTF">2020-01-30T08:10:00Z</dcterms:modified>
</cp:coreProperties>
</file>